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22D" w:rsidRPr="00C8122D" w:rsidRDefault="00C8122D" w:rsidP="00C8122D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C8122D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C8122D" w:rsidRPr="00C8122D" w:rsidRDefault="00C8122D" w:rsidP="00C81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8122D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C8122D" w:rsidRPr="00C8122D" w:rsidRDefault="00C8122D" w:rsidP="00C81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8122D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C8122D" w:rsidRPr="00C8122D" w:rsidRDefault="00C8122D" w:rsidP="00C8122D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C8122D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247176" w:rsidRPr="00A12D5A" w:rsidRDefault="00247176" w:rsidP="00247176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247176" w:rsidRPr="00A12D5A" w:rsidTr="00ED5361">
        <w:tc>
          <w:tcPr>
            <w:tcW w:w="4678" w:type="dxa"/>
          </w:tcPr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247176" w:rsidRPr="003F02E2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от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26.08. </w:t>
            </w: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247176" w:rsidRPr="003F02E2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от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</w:t>
            </w: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 г.</w:t>
            </w:r>
          </w:p>
        </w:tc>
        <w:tc>
          <w:tcPr>
            <w:tcW w:w="4820" w:type="dxa"/>
          </w:tcPr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247176" w:rsidRPr="00A12D5A" w:rsidRDefault="00247176" w:rsidP="00ED536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247176" w:rsidRPr="003F02E2" w:rsidRDefault="00247176" w:rsidP="003F02E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№ </w:t>
            </w:r>
            <w:proofErr w:type="gramStart"/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89  </w:t>
            </w: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31.08. </w:t>
            </w:r>
            <w:r w:rsidRPr="003F02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247176" w:rsidRPr="00A12D5A" w:rsidRDefault="00247176" w:rsidP="00247176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247176" w:rsidRPr="00C56E7A" w:rsidRDefault="00247176" w:rsidP="00247176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</w:t>
      </w:r>
      <w:r w:rsidRPr="00247176">
        <w:rPr>
          <w:rFonts w:ascii="Times New Roman" w:eastAsia="Times New Roman" w:hAnsi="Times New Roman" w:cs="Times New Roman"/>
          <w:b/>
          <w:color w:val="000000"/>
          <w:sz w:val="24"/>
        </w:rPr>
        <w:t xml:space="preserve"> (</w:t>
      </w:r>
      <w:r w:rsidRPr="00247176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247176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2306428)</w:t>
      </w:r>
    </w:p>
    <w:p w:rsidR="00247176" w:rsidRPr="00A12D5A" w:rsidRDefault="00247176" w:rsidP="00247176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247176" w:rsidRDefault="00247176" w:rsidP="00247176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</w:t>
      </w:r>
      <w:r w:rsidRPr="00247176">
        <w:rPr>
          <w:rFonts w:ascii="Times New Roman" w:eastAsia="Times New Roman" w:hAnsi="Times New Roman" w:cs="Times New Roman"/>
          <w:color w:val="000000"/>
          <w:sz w:val="24"/>
        </w:rPr>
        <w:t>«Физическая культура»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</w:p>
    <w:p w:rsidR="00247176" w:rsidRPr="00A12D5A" w:rsidRDefault="00247176" w:rsidP="00247176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47176" w:rsidRDefault="00247176" w:rsidP="00247176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247176" w:rsidRPr="00A12D5A" w:rsidRDefault="00247176" w:rsidP="00247176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FB43ED" w:rsidRDefault="00FB43ED"/>
    <w:p w:rsidR="00177020" w:rsidRDefault="00177020" w:rsidP="00B1077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177020" w:rsidRDefault="00177020" w:rsidP="00B1077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B1077B" w:rsidRPr="00B1077B" w:rsidRDefault="00B1077B" w:rsidP="00B1077B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bookmarkStart w:id="0" w:name="_GoBack"/>
      <w:bookmarkEnd w:id="0"/>
      <w:r w:rsidRPr="00B1077B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right="432"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lastRenderedPageBreak/>
        <w:t>При создании программы учитывались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В программе нашли своё отражение объективно сложившиеся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Изучение учебного предмета «Физическая культура» имеет важное значение в онтогенезе детей младшего школьного возраста.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Целью образования по физической культуре в начальной школе является формирование у учащихся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школьников,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прикладноориентированной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направленности.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Развивающая ориентация учебного предмета «Физическая культура» заключается в формировании у младших школьников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right="144"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B1077B" w:rsidRDefault="00B1077B" w:rsidP="00B1077B">
      <w:pPr>
        <w:spacing w:line="240" w:lineRule="auto"/>
        <w:jc w:val="both"/>
      </w:pPr>
    </w:p>
    <w:p w:rsidR="00B1077B" w:rsidRPr="00B1077B" w:rsidRDefault="00B1077B" w:rsidP="00B1077B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Методологической основой структуры и содержания программы по физической культуре для начального общего образования является личностно-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деятельностный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подход, ориентирующий педагогический процесс на развитие целостной личности обучающихся. Достижение </w:t>
      </w:r>
      <w:r w:rsidRPr="00B1077B">
        <w:rPr>
          <w:rFonts w:ascii="Times New Roman" w:eastAsia="Times New Roman" w:hAnsi="Times New Roman" w:cs="Times New Roman"/>
          <w:color w:val="000000"/>
          <w:sz w:val="24"/>
        </w:rPr>
        <w:lastRenderedPageBreak/>
        <w:t>целостного развития становится возможным благодаря освоению младшими школьниками двигательной деятельности, представляющей собой основу содержания учебного предмета «Физическая культура».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операциональный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tab/>
      </w:r>
      <w:r w:rsidRPr="00B1077B">
        <w:rPr>
          <w:rFonts w:ascii="Times New Roman" w:hAnsi="Times New Roman" w:cs="Times New Roman"/>
          <w:sz w:val="24"/>
          <w:szCs w:val="24"/>
        </w:rPr>
        <w:t>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совершенствование»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>вводится образовательный модуль «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Прикладно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>-ориентированная физическая культура». Данный модуль позволит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B1077B" w:rsidRPr="00B1077B" w:rsidRDefault="00B1077B" w:rsidP="00B1077B">
      <w:pPr>
        <w:tabs>
          <w:tab w:val="left" w:pos="180"/>
        </w:tabs>
        <w:autoSpaceDE w:val="0"/>
        <w:autoSpaceDN w:val="0"/>
        <w:spacing w:before="70" w:after="0" w:line="240" w:lineRule="auto"/>
        <w:jc w:val="both"/>
        <w:rPr>
          <w:rFonts w:ascii="Cambria" w:eastAsia="MS Mincho" w:hAnsi="Cambria" w:cs="Times New Roman"/>
        </w:rPr>
      </w:pPr>
      <w:r w:rsidRPr="00B1077B">
        <w:rPr>
          <w:rFonts w:ascii="Cambria" w:eastAsia="MS Mincho" w:hAnsi="Cambria" w:cs="Times New Roman"/>
        </w:rPr>
        <w:tab/>
      </w:r>
      <w:r w:rsidRPr="00B1077B">
        <w:rPr>
          <w:rFonts w:ascii="Times New Roman" w:eastAsia="Times New Roman" w:hAnsi="Times New Roman" w:cs="Times New Roman"/>
          <w:color w:val="000000"/>
          <w:sz w:val="24"/>
        </w:rPr>
        <w:t>Содержание модуля «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Прикладно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-ориентированная физическая культура», обеспечивается Примерными программами по видам спорта, которые рекомендуются Министерством просвещения РФ для занятий физической культурой и могут использоваться образовательными организациями исходя </w:t>
      </w:r>
      <w:proofErr w:type="gram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из интересов</w:t>
      </w:r>
      <w:proofErr w:type="gram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учащихся, физкультурно-спортивных традиций, наличия необходимой материально-технической базы, квалификации педагогического состава. Помимо Примерных программ, рекомендуемых Министерством просвещения РФ, образовательные организации могут разрабатывать своё содержание для модуля «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Прикладно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Планируемые результаты включают в себя личностные, 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предметные результаты.</w:t>
      </w:r>
    </w:p>
    <w:p w:rsidR="00B1077B" w:rsidRPr="00B1077B" w:rsidRDefault="00B1077B" w:rsidP="00B1077B">
      <w:pPr>
        <w:autoSpaceDE w:val="0"/>
        <w:autoSpaceDN w:val="0"/>
        <w:spacing w:after="0" w:line="240" w:lineRule="auto"/>
        <w:ind w:right="432"/>
        <w:jc w:val="both"/>
        <w:rPr>
          <w:rFonts w:ascii="Cambria" w:eastAsia="MS Mincho" w:hAnsi="Cambria" w:cs="Times New Roman"/>
        </w:rPr>
      </w:pPr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Личностные результаты представлены в программе за весь период обучения в начальной школе; </w:t>
      </w:r>
      <w:proofErr w:type="spellStart"/>
      <w:r w:rsidRPr="00B1077B">
        <w:rPr>
          <w:rFonts w:ascii="Times New Roman" w:eastAsia="Times New Roman" w:hAnsi="Times New Roman" w:cs="Times New Roman"/>
          <w:color w:val="000000"/>
          <w:sz w:val="24"/>
        </w:rPr>
        <w:t>метапредметные</w:t>
      </w:r>
      <w:proofErr w:type="spellEnd"/>
      <w:r w:rsidRPr="00B1077B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предметные результаты — за каждый год обучения.</w:t>
      </w:r>
    </w:p>
    <w:p w:rsidR="00B1077B" w:rsidRP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B1077B" w:rsidRP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ab/>
        <w:t>Место учебного предмета «Физическая культура» в учебном плане В 1 классе на изучение предмета отводится 3 часа в неделю, суммарно 99 часов.</w:t>
      </w:r>
    </w:p>
    <w:p w:rsid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77B" w:rsidRPr="00B1077B" w:rsidRDefault="00B1077B" w:rsidP="00B1077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77B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ab/>
      </w:r>
      <w:r w:rsidRPr="00B1077B">
        <w:rPr>
          <w:rFonts w:ascii="Times New Roman" w:hAnsi="Times New Roman" w:cs="Times New Roman"/>
          <w:b/>
          <w:sz w:val="24"/>
          <w:szCs w:val="24"/>
        </w:rPr>
        <w:t>Знания о физической культуре.</w:t>
      </w:r>
      <w:r w:rsidRPr="00B1077B">
        <w:rPr>
          <w:rFonts w:ascii="Times New Roman" w:hAnsi="Times New Roman" w:cs="Times New Roman"/>
          <w:sz w:val="24"/>
          <w:szCs w:val="24"/>
        </w:rPr>
        <w:t xml:space="preserve"> 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lastRenderedPageBreak/>
        <w:t>Связь физических упражнений с движениями животных и трудовыми действиями древних людей.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>Способы самостоятельной деятельности. Режим дня и правила его составления и соблюдения.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83A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  <w:r w:rsidR="00247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783A">
        <w:rPr>
          <w:rFonts w:ascii="Times New Roman" w:hAnsi="Times New Roman" w:cs="Times New Roman"/>
          <w:i/>
          <w:sz w:val="24"/>
          <w:szCs w:val="24"/>
        </w:rPr>
        <w:t>Оздоровительная</w:t>
      </w:r>
      <w:r w:rsidRPr="00B1077B">
        <w:rPr>
          <w:rFonts w:ascii="Times New Roman" w:hAnsi="Times New Roman" w:cs="Times New Roman"/>
          <w:sz w:val="24"/>
          <w:szCs w:val="24"/>
        </w:rPr>
        <w:t xml:space="preserve"> физическая культура. 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ab/>
      </w:r>
      <w:r w:rsidRPr="0024783A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B1077B">
        <w:rPr>
          <w:rFonts w:ascii="Times New Roman" w:hAnsi="Times New Roman" w:cs="Times New Roman"/>
          <w:sz w:val="24"/>
          <w:szCs w:val="24"/>
        </w:rPr>
        <w:t xml:space="preserve"> Правила поведения на уроках физической культуры, подбора одежды для занятий в спортивном зале и на открытом воздухе.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83A">
        <w:rPr>
          <w:rFonts w:ascii="Times New Roman" w:hAnsi="Times New Roman" w:cs="Times New Roman"/>
          <w:sz w:val="24"/>
          <w:szCs w:val="24"/>
        </w:rPr>
        <w:t>Гимнастика с основами акробатики.</w:t>
      </w:r>
      <w:r w:rsidRPr="00B1077B">
        <w:rPr>
          <w:rFonts w:ascii="Times New Roman" w:hAnsi="Times New Roman" w:cs="Times New Roman"/>
          <w:sz w:val="24"/>
          <w:szCs w:val="24"/>
        </w:rPr>
        <w:t xml:space="preserve"> 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месте; повороты направо и налево; передвижение в колонне по одному с равномерной скоростью.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ab/>
      </w:r>
      <w:r w:rsidRPr="0024783A">
        <w:rPr>
          <w:rFonts w:ascii="Times New Roman" w:hAnsi="Times New Roman" w:cs="Times New Roman"/>
          <w:sz w:val="24"/>
          <w:szCs w:val="24"/>
        </w:rPr>
        <w:t>Гимнастические упражнения:</w:t>
      </w:r>
      <w:r w:rsidRPr="00B1077B">
        <w:rPr>
          <w:rFonts w:ascii="Times New Roman" w:hAnsi="Times New Roman" w:cs="Times New Roman"/>
          <w:sz w:val="24"/>
          <w:szCs w:val="24"/>
        </w:rPr>
        <w:t xml:space="preserve"> стилизованные способы передвижения ходьбой и бегом; упражнения с гимнастическим мячом и гимнастической скакалкой; стилизованные гимнастические прыжки.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>Акробатические упражнения: подъём туловища из положения лёжа на спине и животе; подъём ног из положения лёжа на животе; сгибание рук в положении упор лёжа; прыжки в группировке, толчком двумя ногами; прыжки в упоре на руки, толчком двумя ногами.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ab/>
      </w:r>
      <w:r w:rsidRPr="0024783A">
        <w:rPr>
          <w:rFonts w:ascii="Times New Roman" w:hAnsi="Times New Roman" w:cs="Times New Roman"/>
          <w:sz w:val="24"/>
          <w:szCs w:val="24"/>
        </w:rPr>
        <w:t>Лыжная подготовка</w:t>
      </w:r>
      <w:r w:rsidRPr="0024783A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1077B">
        <w:rPr>
          <w:rFonts w:ascii="Times New Roman" w:hAnsi="Times New Roman" w:cs="Times New Roman"/>
          <w:sz w:val="24"/>
          <w:szCs w:val="24"/>
        </w:rPr>
        <w:t xml:space="preserve"> 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  <w:r w:rsidRPr="00B1077B">
        <w:rPr>
          <w:rFonts w:ascii="Times New Roman" w:hAnsi="Times New Roman" w:cs="Times New Roman"/>
          <w:sz w:val="24"/>
          <w:szCs w:val="24"/>
        </w:rPr>
        <w:tab/>
        <w:t>Лёгкая атлетика. Равномерная ходьба и равномерный бег. Прыжки в длину и высоту с места толчком двумя ногами, в высоту с прямого разбега.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7B">
        <w:rPr>
          <w:rFonts w:ascii="Times New Roman" w:hAnsi="Times New Roman" w:cs="Times New Roman"/>
          <w:sz w:val="24"/>
          <w:szCs w:val="24"/>
        </w:rPr>
        <w:t>Подвижные и спортивные игры. Считалки для самостоятельной организации подвижных игр.</w:t>
      </w:r>
    </w:p>
    <w:p w:rsidR="00B1077B" w:rsidRP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783A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24783A">
        <w:rPr>
          <w:rFonts w:ascii="Times New Roman" w:hAnsi="Times New Roman" w:cs="Times New Roman"/>
          <w:i/>
          <w:sz w:val="24"/>
          <w:szCs w:val="24"/>
        </w:rPr>
        <w:t>-ориентированная физическая культура</w:t>
      </w:r>
      <w:r w:rsidRPr="00B1077B">
        <w:rPr>
          <w:rFonts w:ascii="Times New Roman" w:hAnsi="Times New Roman" w:cs="Times New Roman"/>
          <w:sz w:val="24"/>
          <w:szCs w:val="24"/>
        </w:rPr>
        <w:t>. 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B1077B" w:rsidRDefault="00B1077B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B10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83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83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83A">
        <w:rPr>
          <w:rFonts w:ascii="Times New Roman" w:hAnsi="Times New Roman" w:cs="Times New Roman"/>
          <w:sz w:val="24"/>
          <w:szCs w:val="24"/>
        </w:rPr>
        <w:tab/>
        <w:t xml:space="preserve"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24783A">
        <w:rPr>
          <w:rFonts w:ascii="Times New Roman" w:hAnsi="Times New Roman" w:cs="Times New Roman"/>
          <w:sz w:val="24"/>
          <w:szCs w:val="24"/>
        </w:rPr>
        <w:lastRenderedPageBreak/>
        <w:t xml:space="preserve">самовоспитания и саморазвития, формирования внутренней позиции личности. </w:t>
      </w:r>
      <w:r w:rsidRPr="0024783A">
        <w:rPr>
          <w:rFonts w:ascii="Times New Roman" w:hAnsi="Times New Roman" w:cs="Times New Roman"/>
          <w:sz w:val="24"/>
          <w:szCs w:val="24"/>
        </w:rPr>
        <w:tab/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становление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формирование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проявление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уважительное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отношение к содержанию национальных подвижных игр, этнокультурным формам и видам соревновательной деятельности;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стремление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к формированию культуры здоровья, соблюдению правил здорового образа жизни;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проявление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4783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4783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783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4783A">
        <w:rPr>
          <w:rFonts w:ascii="Times New Roman" w:hAnsi="Times New Roman" w:cs="Times New Roman"/>
          <w:sz w:val="24"/>
          <w:szCs w:val="24"/>
        </w:rPr>
        <w:t xml:space="preserve"> результаты отражают </w:t>
      </w:r>
      <w:proofErr w:type="gramStart"/>
      <w:r w:rsidRPr="0024783A">
        <w:rPr>
          <w:rFonts w:ascii="Times New Roman" w:hAnsi="Times New Roman" w:cs="Times New Roman"/>
          <w:sz w:val="24"/>
          <w:szCs w:val="24"/>
        </w:rPr>
        <w:t>достижения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24783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24783A">
        <w:rPr>
          <w:rFonts w:ascii="Times New Roman" w:hAnsi="Times New Roman" w:cs="Times New Roman"/>
          <w:sz w:val="24"/>
          <w:szCs w:val="24"/>
        </w:rPr>
        <w:t xml:space="preserve"> результаты формируются на протяжении каждого года обучения.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783A">
        <w:rPr>
          <w:rFonts w:ascii="Times New Roman" w:hAnsi="Times New Roman" w:cs="Times New Roman"/>
          <w:sz w:val="24"/>
          <w:szCs w:val="24"/>
        </w:rPr>
        <w:t xml:space="preserve">По окончании первого </w:t>
      </w:r>
      <w:proofErr w:type="gramStart"/>
      <w:r w:rsidRPr="0024783A">
        <w:rPr>
          <w:rFonts w:ascii="Times New Roman" w:hAnsi="Times New Roman" w:cs="Times New Roman"/>
          <w:sz w:val="24"/>
          <w:szCs w:val="24"/>
        </w:rPr>
        <w:t>года обучения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учащиеся научатся: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83A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находить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общие и отличительные признаки в передвижениях человека и животных;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устанавливать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связь между бытовыми движениями древних людей и физическими упражнениями из современных видов спорта;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сравнивать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способы передвижения ходьбой и бегом, находить между ними общие и отличительные признаки;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выявлять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признаки правильной и неправильной осанки, приводить возможные причины её нарушений;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83A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:rsidR="0024783A" w:rsidRPr="0024783A" w:rsidRDefault="0024783A" w:rsidP="002478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воспроизводить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названия разучиваемых физических упражнений и их исходные положения; 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24783A">
        <w:rPr>
          <w:rFonts w:ascii="Times New Roman" w:eastAsia="Times New Roman" w:hAnsi="Times New Roman" w:cs="Times New Roman"/>
          <w:color w:val="000000"/>
          <w:sz w:val="24"/>
        </w:rPr>
        <w:t>—  высказывать</w:t>
      </w:r>
      <w:proofErr w:type="gramEnd"/>
      <w:r w:rsidRPr="0024783A">
        <w:rPr>
          <w:rFonts w:ascii="Times New Roman" w:eastAsia="Times New Roman" w:hAnsi="Times New Roman" w:cs="Times New Roman"/>
          <w:color w:val="000000"/>
          <w:sz w:val="24"/>
        </w:rPr>
        <w:t xml:space="preserve">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24783A">
        <w:rPr>
          <w:rFonts w:ascii="Times New Roman" w:eastAsia="Times New Roman" w:hAnsi="Times New Roman" w:cs="Times New Roman"/>
          <w:color w:val="000000"/>
          <w:sz w:val="24"/>
        </w:rPr>
        <w:t>—  управлять</w:t>
      </w:r>
      <w:proofErr w:type="gramEnd"/>
      <w:r w:rsidRPr="0024783A">
        <w:rPr>
          <w:rFonts w:ascii="Times New Roman" w:eastAsia="Times New Roman" w:hAnsi="Times New Roman" w:cs="Times New Roman"/>
          <w:color w:val="000000"/>
          <w:sz w:val="24"/>
        </w:rPr>
        <w:t xml:space="preserve">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 w:rsidRPr="0024783A">
        <w:rPr>
          <w:rFonts w:ascii="Times New Roman" w:eastAsia="Times New Roman" w:hAnsi="Times New Roman" w:cs="Times New Roman"/>
          <w:color w:val="000000"/>
          <w:sz w:val="24"/>
        </w:rPr>
        <w:t>—  обсуждать</w:t>
      </w:r>
      <w:proofErr w:type="gramEnd"/>
      <w:r w:rsidRPr="0024783A">
        <w:rPr>
          <w:rFonts w:ascii="Times New Roman" w:eastAsia="Times New Roman" w:hAnsi="Times New Roman" w:cs="Times New Roman"/>
          <w:color w:val="000000"/>
          <w:sz w:val="24"/>
        </w:rPr>
        <w:t xml:space="preserve"> правила проведения подвижных игр, обосновывать объективность определения победителей;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83A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комплексы физкультминуток, утренней зарядки, упражнений по профилактике нарушения и коррекции осанки; 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учебные задания по обучению новым физическим упражнениям и развитию физических качеств;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проявлять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уважительное отношение к участникам совместной игровой и соревновательной деятельности.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83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r w:rsidRPr="0024783A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приводить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примеры основных дневных дел и их распределение в индивидуальном режиме дня;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lastRenderedPageBreak/>
        <w:t>—  соблюдать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правила поведения на уроках физической культурой, приводить примеры подбора одежды для самостоятельных занятий;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упражнения утренней зарядки и физкультминуток;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анализировать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причины нарушения осанки и демонстрировать упражнения по профилактике её нарушения;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демонстрировать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построение и перестроение из одной шеренги в две и в колонну по одному;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выполнять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ходьбу и бег с равномерной и изменяющейся скоростью передвижения;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демонстрировать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передвижения стилизованным гимнастическим шагом и бегом, прыжки на месте с поворотами в разные стороны и в длину толчком двумя ногами;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передвигаться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на лыжах ступающим и скользящим шагом (без палок);</w:t>
      </w:r>
    </w:p>
    <w:p w:rsidR="0024783A" w:rsidRP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783A">
        <w:rPr>
          <w:rFonts w:ascii="Times New Roman" w:hAnsi="Times New Roman" w:cs="Times New Roman"/>
          <w:sz w:val="24"/>
          <w:szCs w:val="24"/>
        </w:rPr>
        <w:t>—  играть</w:t>
      </w:r>
      <w:proofErr w:type="gramEnd"/>
      <w:r w:rsidRPr="0024783A">
        <w:rPr>
          <w:rFonts w:ascii="Times New Roman" w:hAnsi="Times New Roman" w:cs="Times New Roman"/>
          <w:sz w:val="24"/>
          <w:szCs w:val="24"/>
        </w:rPr>
        <w:t xml:space="preserve"> в подвижные игры с общеразвивающей направленностью.</w:t>
      </w: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p w:rsidR="0024783A" w:rsidRPr="0024783A" w:rsidRDefault="0024783A" w:rsidP="00247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</w:t>
      </w:r>
    </w:p>
    <w:p w:rsidR="0024783A" w:rsidRPr="0024783A" w:rsidRDefault="0024783A" w:rsidP="002478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2607" w:type="dxa"/>
        <w:tblLook w:val="04A0" w:firstRow="1" w:lastRow="0" w:firstColumn="1" w:lastColumn="0" w:noHBand="0" w:noVBand="1"/>
      </w:tblPr>
      <w:tblGrid>
        <w:gridCol w:w="769"/>
        <w:gridCol w:w="6853"/>
        <w:gridCol w:w="1723"/>
      </w:tblGrid>
      <w:tr w:rsidR="0024783A" w:rsidRPr="0024783A" w:rsidTr="0024783A"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2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24783A" w:rsidRPr="0024783A" w:rsidTr="0024783A"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  о</w:t>
            </w:r>
            <w:proofErr w:type="gramEnd"/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физической  культуре</w:t>
            </w:r>
          </w:p>
        </w:tc>
        <w:tc>
          <w:tcPr>
            <w:tcW w:w="172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83A" w:rsidRPr="0024783A" w:rsidTr="0024783A"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самостоятельной деятельности</w:t>
            </w:r>
          </w:p>
        </w:tc>
        <w:tc>
          <w:tcPr>
            <w:tcW w:w="172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783A" w:rsidRPr="0024783A" w:rsidTr="0024783A"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Оздоровительная физическая культура</w:t>
            </w:r>
          </w:p>
        </w:tc>
        <w:tc>
          <w:tcPr>
            <w:tcW w:w="172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4783A" w:rsidRPr="0024783A" w:rsidTr="0024783A"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Спортивно - оздоровительная физическая культура</w:t>
            </w:r>
          </w:p>
        </w:tc>
        <w:tc>
          <w:tcPr>
            <w:tcW w:w="1723" w:type="dxa"/>
          </w:tcPr>
          <w:p w:rsidR="0024783A" w:rsidRPr="0024783A" w:rsidRDefault="00594FEF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4783A" w:rsidRPr="0024783A" w:rsidTr="0024783A">
        <w:trPr>
          <w:trHeight w:val="262"/>
        </w:trPr>
        <w:tc>
          <w:tcPr>
            <w:tcW w:w="769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5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Прикладно</w:t>
            </w:r>
            <w:proofErr w:type="spellEnd"/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ориентированная</w:t>
            </w: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723" w:type="dxa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783A" w:rsidRPr="0024783A" w:rsidTr="0024783A">
        <w:trPr>
          <w:trHeight w:val="270"/>
        </w:trPr>
        <w:tc>
          <w:tcPr>
            <w:tcW w:w="7622" w:type="dxa"/>
            <w:gridSpan w:val="2"/>
          </w:tcPr>
          <w:p w:rsidR="0024783A" w:rsidRPr="0024783A" w:rsidRDefault="0024783A" w:rsidP="002478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78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</w:tcPr>
          <w:p w:rsidR="0024783A" w:rsidRPr="0024783A" w:rsidRDefault="00594FEF" w:rsidP="0024783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</w:tr>
    </w:tbl>
    <w:p w:rsidR="0024783A" w:rsidRPr="0024783A" w:rsidRDefault="0024783A" w:rsidP="0024783A"/>
    <w:p w:rsidR="0024783A" w:rsidRPr="00B1077B" w:rsidRDefault="0024783A" w:rsidP="0024783A">
      <w:pPr>
        <w:autoSpaceDE w:val="0"/>
        <w:autoSpaceDN w:val="0"/>
        <w:spacing w:after="0" w:line="240" w:lineRule="auto"/>
        <w:ind w:left="240" w:right="288"/>
        <w:jc w:val="both"/>
        <w:rPr>
          <w:rFonts w:ascii="Times New Roman" w:hAnsi="Times New Roman" w:cs="Times New Roman"/>
          <w:sz w:val="24"/>
          <w:szCs w:val="24"/>
        </w:rPr>
      </w:pPr>
    </w:p>
    <w:sectPr w:rsidR="0024783A" w:rsidRPr="00B1077B" w:rsidSect="00C8122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176"/>
    <w:rsid w:val="00177020"/>
    <w:rsid w:val="00247176"/>
    <w:rsid w:val="0024783A"/>
    <w:rsid w:val="003F02E2"/>
    <w:rsid w:val="00594FEF"/>
    <w:rsid w:val="00B1077B"/>
    <w:rsid w:val="00C8122D"/>
    <w:rsid w:val="00FB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82D38-49E4-47F9-A72D-06F3D82A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176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47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8</cp:revision>
  <dcterms:created xsi:type="dcterms:W3CDTF">2022-08-17T23:33:00Z</dcterms:created>
  <dcterms:modified xsi:type="dcterms:W3CDTF">2022-09-12T08:18:00Z</dcterms:modified>
</cp:coreProperties>
</file>